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8"/>
        <w:tblW w:w="9147" w:type="dxa"/>
        <w:tblInd w:w="600" w:type="dxa"/>
        <w:tblLook w:val="04A0"/>
      </w:tblPr>
      <w:tblGrid>
        <w:gridCol w:w="4328"/>
        <w:gridCol w:w="4819"/>
      </w:tblGrid>
      <w:tr w:rsidR="00C5563A" w:rsidTr="00C5563A">
        <w:tc>
          <w:tcPr>
            <w:tcW w:w="4328" w:type="dxa"/>
            <w:tcBorders>
              <w:top w:val="nil"/>
              <w:left w:val="nil"/>
              <w:bottom w:val="nil"/>
              <w:right w:val="nil"/>
            </w:tcBorders>
          </w:tcPr>
          <w:p w:rsidR="00A44311" w:rsidRPr="00A44311" w:rsidRDefault="00A44311" w:rsidP="00A85175">
            <w:pPr>
              <w:pStyle w:val="a3"/>
              <w:spacing w:before="0" w:beforeAutospacing="0" w:after="0" w:afterAutospacing="0"/>
              <w:rPr>
                <w:b/>
                <w:bCs/>
                <w:color w:val="373737"/>
              </w:rPr>
            </w:pPr>
            <w:r w:rsidRPr="00A44311">
              <w:rPr>
                <w:b/>
                <w:bCs/>
                <w:color w:val="373737"/>
              </w:rPr>
              <w:t>ВВЕДЕНО В ДЕЙСТВИЕ</w:t>
            </w:r>
          </w:p>
          <w:p w:rsidR="00A44311" w:rsidRPr="00A44311" w:rsidRDefault="00A83B6C" w:rsidP="00A44311">
            <w:pPr>
              <w:pStyle w:val="a3"/>
              <w:spacing w:before="0" w:beforeAutospacing="0" w:after="0" w:afterAutospacing="0"/>
              <w:jc w:val="both"/>
              <w:rPr>
                <w:bCs/>
                <w:color w:val="373737"/>
              </w:rPr>
            </w:pPr>
            <w:r>
              <w:rPr>
                <w:bCs/>
                <w:color w:val="373737"/>
              </w:rPr>
              <w:t>12</w:t>
            </w:r>
            <w:r w:rsidR="00A44311">
              <w:rPr>
                <w:bCs/>
                <w:color w:val="373737"/>
              </w:rPr>
              <w:t xml:space="preserve"> января </w:t>
            </w:r>
            <w:r>
              <w:rPr>
                <w:bCs/>
                <w:color w:val="373737"/>
              </w:rPr>
              <w:t>2015</w:t>
            </w:r>
            <w:r w:rsidR="00A44311" w:rsidRPr="00A44311">
              <w:rPr>
                <w:bCs/>
                <w:color w:val="373737"/>
              </w:rPr>
              <w:t xml:space="preserve"> года</w:t>
            </w:r>
          </w:p>
          <w:p w:rsidR="00A44311" w:rsidRPr="00A44311" w:rsidRDefault="00A85175" w:rsidP="00A44311">
            <w:pPr>
              <w:pStyle w:val="a3"/>
              <w:spacing w:before="0" w:beforeAutospacing="0" w:after="0" w:afterAutospacing="0"/>
              <w:jc w:val="both"/>
              <w:rPr>
                <w:bCs/>
                <w:color w:val="373737"/>
              </w:rPr>
            </w:pPr>
            <w:r>
              <w:rPr>
                <w:bCs/>
                <w:color w:val="373737"/>
              </w:rPr>
              <w:t>Заведующий МБДОУ ДС № 45</w:t>
            </w:r>
            <w:r w:rsidR="00A44311" w:rsidRPr="00A44311">
              <w:rPr>
                <w:bCs/>
                <w:color w:val="373737"/>
              </w:rPr>
              <w:t xml:space="preserve"> </w:t>
            </w:r>
          </w:p>
          <w:p w:rsidR="00A44311" w:rsidRPr="00A44311" w:rsidRDefault="00A44311" w:rsidP="00A85175">
            <w:pPr>
              <w:pStyle w:val="a3"/>
              <w:spacing w:before="0" w:beforeAutospacing="0" w:after="0" w:afterAutospacing="0"/>
              <w:jc w:val="both"/>
              <w:rPr>
                <w:bCs/>
                <w:color w:val="373737"/>
                <w:sz w:val="28"/>
                <w:szCs w:val="28"/>
              </w:rPr>
            </w:pPr>
            <w:r w:rsidRPr="00A44311">
              <w:rPr>
                <w:bCs/>
                <w:color w:val="373737"/>
              </w:rPr>
              <w:t>____________</w:t>
            </w:r>
            <w:r w:rsidR="00A85175">
              <w:rPr>
                <w:bCs/>
                <w:color w:val="373737"/>
              </w:rPr>
              <w:t>А.Г.Демьянок</w:t>
            </w:r>
          </w:p>
        </w:tc>
        <w:tc>
          <w:tcPr>
            <w:tcW w:w="4819" w:type="dxa"/>
            <w:tcBorders>
              <w:top w:val="nil"/>
              <w:left w:val="nil"/>
              <w:bottom w:val="nil"/>
              <w:right w:val="nil"/>
            </w:tcBorders>
          </w:tcPr>
          <w:p w:rsidR="00A44311" w:rsidRDefault="00A44311" w:rsidP="00A44311">
            <w:pPr>
              <w:pStyle w:val="a3"/>
              <w:spacing w:before="0" w:beforeAutospacing="0" w:after="0" w:afterAutospacing="0"/>
              <w:jc w:val="center"/>
              <w:rPr>
                <w:b/>
                <w:bCs/>
                <w:color w:val="373737"/>
              </w:rPr>
            </w:pPr>
            <w:r>
              <w:rPr>
                <w:b/>
                <w:bCs/>
                <w:color w:val="373737"/>
              </w:rPr>
              <w:t>УТВЕРЖДЕНО</w:t>
            </w:r>
          </w:p>
          <w:p w:rsidR="00C5563A" w:rsidRDefault="00A85175" w:rsidP="00C5563A">
            <w:pPr>
              <w:pStyle w:val="a3"/>
              <w:spacing w:before="0" w:beforeAutospacing="0" w:after="0" w:afterAutospacing="0"/>
              <w:jc w:val="both"/>
              <w:rPr>
                <w:bCs/>
                <w:color w:val="373737"/>
              </w:rPr>
            </w:pPr>
            <w:r>
              <w:rPr>
                <w:bCs/>
                <w:color w:val="373737"/>
              </w:rPr>
              <w:t>на общем собрании МБДОУ ДС  № 45</w:t>
            </w:r>
          </w:p>
          <w:p w:rsidR="00C5563A" w:rsidRDefault="00C5563A" w:rsidP="00C5563A">
            <w:pPr>
              <w:pStyle w:val="a3"/>
              <w:spacing w:before="0" w:beforeAutospacing="0" w:after="0" w:afterAutospacing="0"/>
              <w:jc w:val="both"/>
              <w:rPr>
                <w:bCs/>
                <w:color w:val="373737"/>
              </w:rPr>
            </w:pPr>
            <w:r>
              <w:rPr>
                <w:bCs/>
                <w:color w:val="373737"/>
              </w:rPr>
              <w:t>протокол № 1</w:t>
            </w:r>
          </w:p>
          <w:p w:rsidR="00C5563A" w:rsidRPr="00C5563A" w:rsidRDefault="00A83B6C" w:rsidP="00C5563A">
            <w:pPr>
              <w:pStyle w:val="a3"/>
              <w:spacing w:before="0" w:beforeAutospacing="0" w:after="0" w:afterAutospacing="0"/>
              <w:jc w:val="both"/>
              <w:rPr>
                <w:bCs/>
                <w:color w:val="373737"/>
              </w:rPr>
            </w:pPr>
            <w:r>
              <w:rPr>
                <w:bCs/>
                <w:color w:val="373737"/>
              </w:rPr>
              <w:t>от 12 января 2015</w:t>
            </w:r>
            <w:r w:rsidR="00C5563A">
              <w:rPr>
                <w:bCs/>
                <w:color w:val="373737"/>
              </w:rPr>
              <w:t xml:space="preserve"> года</w:t>
            </w:r>
          </w:p>
        </w:tc>
      </w:tr>
    </w:tbl>
    <w:p w:rsidR="00982626" w:rsidRDefault="00982626" w:rsidP="008839EB">
      <w:pPr>
        <w:pStyle w:val="a3"/>
        <w:shd w:val="clear" w:color="auto" w:fill="FFFFFF"/>
        <w:spacing w:before="240" w:beforeAutospacing="0" w:after="240" w:afterAutospacing="0" w:line="270" w:lineRule="atLeast"/>
        <w:ind w:left="600"/>
        <w:jc w:val="center"/>
        <w:rPr>
          <w:rFonts w:ascii="Arial" w:hAnsi="Arial" w:cs="Arial"/>
          <w:b/>
          <w:bCs/>
          <w:color w:val="373737"/>
          <w:sz w:val="20"/>
          <w:szCs w:val="20"/>
        </w:rPr>
      </w:pPr>
    </w:p>
    <w:p w:rsidR="00982626" w:rsidRDefault="00982626" w:rsidP="008839EB">
      <w:pPr>
        <w:pStyle w:val="a3"/>
        <w:shd w:val="clear" w:color="auto" w:fill="FFFFFF"/>
        <w:spacing w:before="240" w:beforeAutospacing="0" w:after="240" w:afterAutospacing="0" w:line="270" w:lineRule="atLeast"/>
        <w:ind w:left="600"/>
        <w:jc w:val="center"/>
        <w:rPr>
          <w:rFonts w:ascii="Arial" w:hAnsi="Arial" w:cs="Arial"/>
          <w:b/>
          <w:bCs/>
          <w:color w:val="373737"/>
          <w:sz w:val="20"/>
          <w:szCs w:val="20"/>
        </w:rPr>
      </w:pPr>
    </w:p>
    <w:p w:rsidR="00982626" w:rsidRDefault="00982626" w:rsidP="008839EB">
      <w:pPr>
        <w:pStyle w:val="a3"/>
        <w:shd w:val="clear" w:color="auto" w:fill="FFFFFF"/>
        <w:spacing w:before="240" w:beforeAutospacing="0" w:after="240" w:afterAutospacing="0" w:line="270" w:lineRule="atLeast"/>
        <w:ind w:left="600"/>
        <w:jc w:val="center"/>
        <w:rPr>
          <w:rFonts w:ascii="Arial" w:hAnsi="Arial" w:cs="Arial"/>
          <w:b/>
          <w:bCs/>
          <w:color w:val="373737"/>
          <w:sz w:val="20"/>
          <w:szCs w:val="20"/>
        </w:rPr>
      </w:pPr>
    </w:p>
    <w:p w:rsidR="00C5563A" w:rsidRDefault="00C5563A" w:rsidP="008839EB">
      <w:pPr>
        <w:pStyle w:val="a3"/>
        <w:shd w:val="clear" w:color="auto" w:fill="FFFFFF"/>
        <w:spacing w:before="240" w:beforeAutospacing="0" w:after="240" w:afterAutospacing="0" w:line="270" w:lineRule="atLeast"/>
        <w:ind w:left="600"/>
        <w:jc w:val="center"/>
        <w:rPr>
          <w:rFonts w:ascii="Arial" w:hAnsi="Arial" w:cs="Arial"/>
          <w:b/>
          <w:bCs/>
          <w:color w:val="373737"/>
          <w:sz w:val="20"/>
          <w:szCs w:val="20"/>
        </w:rPr>
      </w:pPr>
    </w:p>
    <w:p w:rsidR="00C5563A" w:rsidRDefault="00C5563A" w:rsidP="008839EB">
      <w:pPr>
        <w:pStyle w:val="a3"/>
        <w:shd w:val="clear" w:color="auto" w:fill="FFFFFF"/>
        <w:spacing w:before="240" w:beforeAutospacing="0" w:after="240" w:afterAutospacing="0" w:line="270" w:lineRule="atLeast"/>
        <w:ind w:left="600"/>
        <w:jc w:val="center"/>
        <w:rPr>
          <w:rFonts w:ascii="Arial" w:hAnsi="Arial" w:cs="Arial"/>
          <w:b/>
          <w:bCs/>
          <w:color w:val="373737"/>
          <w:sz w:val="20"/>
          <w:szCs w:val="20"/>
        </w:rPr>
      </w:pPr>
    </w:p>
    <w:p w:rsidR="00C5563A" w:rsidRDefault="00C5563A" w:rsidP="008839EB">
      <w:pPr>
        <w:pStyle w:val="a3"/>
        <w:shd w:val="clear" w:color="auto" w:fill="FFFFFF"/>
        <w:spacing w:before="240" w:beforeAutospacing="0" w:after="240" w:afterAutospacing="0" w:line="270" w:lineRule="atLeast"/>
        <w:ind w:left="600"/>
        <w:jc w:val="center"/>
        <w:rPr>
          <w:rFonts w:ascii="Arial" w:hAnsi="Arial" w:cs="Arial"/>
          <w:b/>
          <w:bCs/>
          <w:color w:val="373737"/>
          <w:sz w:val="20"/>
          <w:szCs w:val="20"/>
        </w:rPr>
      </w:pPr>
    </w:p>
    <w:p w:rsidR="00C5563A" w:rsidRDefault="00C5563A" w:rsidP="008839EB">
      <w:pPr>
        <w:pStyle w:val="a3"/>
        <w:shd w:val="clear" w:color="auto" w:fill="FFFFFF"/>
        <w:spacing w:before="240" w:beforeAutospacing="0" w:after="240" w:afterAutospacing="0" w:line="270" w:lineRule="atLeast"/>
        <w:ind w:left="600"/>
        <w:jc w:val="center"/>
        <w:rPr>
          <w:rFonts w:ascii="Arial" w:hAnsi="Arial" w:cs="Arial"/>
          <w:b/>
          <w:bCs/>
          <w:color w:val="373737"/>
          <w:sz w:val="20"/>
          <w:szCs w:val="20"/>
        </w:rPr>
      </w:pPr>
    </w:p>
    <w:p w:rsidR="00C5563A" w:rsidRDefault="00C5563A" w:rsidP="008839EB">
      <w:pPr>
        <w:pStyle w:val="a3"/>
        <w:shd w:val="clear" w:color="auto" w:fill="FFFFFF"/>
        <w:spacing w:before="240" w:beforeAutospacing="0" w:after="240" w:afterAutospacing="0" w:line="270" w:lineRule="atLeast"/>
        <w:ind w:left="600"/>
        <w:jc w:val="center"/>
        <w:rPr>
          <w:rFonts w:ascii="Arial" w:hAnsi="Arial" w:cs="Arial"/>
          <w:b/>
          <w:bCs/>
          <w:color w:val="373737"/>
          <w:sz w:val="20"/>
          <w:szCs w:val="20"/>
        </w:rPr>
      </w:pPr>
    </w:p>
    <w:p w:rsidR="00C5563A" w:rsidRDefault="00C5563A" w:rsidP="00C5563A">
      <w:pPr>
        <w:pStyle w:val="a3"/>
        <w:shd w:val="clear" w:color="auto" w:fill="FFFFFF"/>
        <w:spacing w:before="0" w:beforeAutospacing="0" w:after="0" w:afterAutospacing="0"/>
        <w:jc w:val="center"/>
        <w:rPr>
          <w:b/>
          <w:bCs/>
          <w:color w:val="373737"/>
          <w:sz w:val="28"/>
          <w:szCs w:val="28"/>
        </w:rPr>
      </w:pPr>
      <w:r w:rsidRPr="00C5563A">
        <w:rPr>
          <w:b/>
          <w:bCs/>
          <w:color w:val="373737"/>
          <w:sz w:val="28"/>
          <w:szCs w:val="28"/>
        </w:rPr>
        <w:t>ПОЛОЖЕНИЕ</w:t>
      </w:r>
    </w:p>
    <w:p w:rsidR="00C5563A" w:rsidRDefault="00C5563A" w:rsidP="00C5563A">
      <w:pPr>
        <w:pStyle w:val="a3"/>
        <w:shd w:val="clear" w:color="auto" w:fill="FFFFFF"/>
        <w:spacing w:before="0" w:beforeAutospacing="0" w:after="0" w:afterAutospacing="0"/>
        <w:jc w:val="center"/>
        <w:rPr>
          <w:b/>
          <w:bCs/>
          <w:color w:val="373737"/>
          <w:sz w:val="28"/>
          <w:szCs w:val="28"/>
        </w:rPr>
      </w:pPr>
      <w:r>
        <w:rPr>
          <w:b/>
          <w:bCs/>
          <w:color w:val="373737"/>
          <w:sz w:val="28"/>
          <w:szCs w:val="28"/>
        </w:rPr>
        <w:t>ОБ ОСОБЕННОСТЯХ ОБРАБОТКИ</w:t>
      </w:r>
    </w:p>
    <w:p w:rsidR="00C5563A" w:rsidRDefault="00C5563A" w:rsidP="00C5563A">
      <w:pPr>
        <w:pStyle w:val="a3"/>
        <w:shd w:val="clear" w:color="auto" w:fill="FFFFFF"/>
        <w:spacing w:before="0" w:beforeAutospacing="0" w:after="0" w:afterAutospacing="0"/>
        <w:jc w:val="center"/>
        <w:rPr>
          <w:b/>
          <w:bCs/>
          <w:color w:val="373737"/>
          <w:sz w:val="28"/>
          <w:szCs w:val="28"/>
        </w:rPr>
      </w:pPr>
      <w:r>
        <w:rPr>
          <w:b/>
          <w:bCs/>
          <w:color w:val="373737"/>
          <w:sz w:val="28"/>
          <w:szCs w:val="28"/>
        </w:rPr>
        <w:t>ПЕРСОНАЛЬНЫХ ДАННЫХ</w:t>
      </w:r>
    </w:p>
    <w:p w:rsidR="00C5563A" w:rsidRDefault="00C5563A" w:rsidP="00C5563A">
      <w:pPr>
        <w:pStyle w:val="a3"/>
        <w:shd w:val="clear" w:color="auto" w:fill="FFFFFF"/>
        <w:spacing w:before="0" w:beforeAutospacing="0" w:after="0" w:afterAutospacing="0"/>
        <w:jc w:val="center"/>
        <w:rPr>
          <w:b/>
          <w:bCs/>
          <w:color w:val="373737"/>
          <w:sz w:val="28"/>
          <w:szCs w:val="28"/>
        </w:rPr>
      </w:pPr>
    </w:p>
    <w:p w:rsidR="00C5563A" w:rsidRDefault="00C5563A" w:rsidP="00C5563A">
      <w:pPr>
        <w:pStyle w:val="a3"/>
        <w:shd w:val="clear" w:color="auto" w:fill="FFFFFF"/>
        <w:spacing w:before="0" w:beforeAutospacing="0" w:after="0" w:afterAutospacing="0"/>
        <w:jc w:val="center"/>
        <w:rPr>
          <w:b/>
          <w:bCs/>
          <w:color w:val="373737"/>
          <w:sz w:val="28"/>
          <w:szCs w:val="28"/>
        </w:rPr>
      </w:pPr>
      <w:r>
        <w:rPr>
          <w:b/>
          <w:bCs/>
          <w:color w:val="373737"/>
          <w:sz w:val="28"/>
          <w:szCs w:val="28"/>
        </w:rPr>
        <w:t xml:space="preserve">МУНИЦИПАЛЬНОГО БЮДЖЕТНОГО ДОШКОЛЬНОГО </w:t>
      </w:r>
    </w:p>
    <w:p w:rsidR="00C5563A" w:rsidRDefault="00C5563A" w:rsidP="00C5563A">
      <w:pPr>
        <w:pStyle w:val="a3"/>
        <w:shd w:val="clear" w:color="auto" w:fill="FFFFFF"/>
        <w:spacing w:before="0" w:beforeAutospacing="0" w:after="0" w:afterAutospacing="0"/>
        <w:jc w:val="center"/>
        <w:rPr>
          <w:b/>
          <w:bCs/>
          <w:color w:val="373737"/>
          <w:sz w:val="28"/>
          <w:szCs w:val="28"/>
        </w:rPr>
      </w:pPr>
      <w:r>
        <w:rPr>
          <w:b/>
          <w:bCs/>
          <w:color w:val="373737"/>
          <w:sz w:val="28"/>
          <w:szCs w:val="28"/>
        </w:rPr>
        <w:t xml:space="preserve">ОБРАЗОВАТЕЛЬНОГО УЧРЕЖДЕНИЯ ДЕТСКОГО САДА </w:t>
      </w:r>
      <w:r w:rsidR="00A85175">
        <w:rPr>
          <w:b/>
          <w:bCs/>
          <w:color w:val="373737"/>
          <w:sz w:val="28"/>
          <w:szCs w:val="28"/>
        </w:rPr>
        <w:t>№ 45</w:t>
      </w:r>
    </w:p>
    <w:p w:rsidR="00C5563A" w:rsidRPr="00C5563A" w:rsidRDefault="00C5563A" w:rsidP="00C5563A">
      <w:pPr>
        <w:pStyle w:val="a3"/>
        <w:shd w:val="clear" w:color="auto" w:fill="FFFFFF"/>
        <w:spacing w:before="0" w:beforeAutospacing="0" w:after="0" w:afterAutospacing="0"/>
        <w:jc w:val="center"/>
        <w:rPr>
          <w:b/>
          <w:bCs/>
          <w:color w:val="373737"/>
          <w:sz w:val="28"/>
          <w:szCs w:val="28"/>
        </w:rPr>
      </w:pPr>
      <w:r>
        <w:rPr>
          <w:b/>
          <w:bCs/>
          <w:color w:val="373737"/>
          <w:sz w:val="28"/>
          <w:szCs w:val="28"/>
        </w:rPr>
        <w:t>МУНИЦИПАЛЬНОГО ОБРАЗОВАНИЯ ТЕМРЮКСКИЙ РАЙОН</w:t>
      </w:r>
    </w:p>
    <w:p w:rsidR="00C5563A" w:rsidRDefault="00C5563A" w:rsidP="00A44311">
      <w:pPr>
        <w:pStyle w:val="a3"/>
        <w:shd w:val="clear" w:color="auto" w:fill="FFFFFF"/>
        <w:spacing w:before="240" w:beforeAutospacing="0" w:after="240" w:afterAutospacing="0" w:line="270" w:lineRule="atLeast"/>
        <w:ind w:left="600"/>
        <w:jc w:val="center"/>
        <w:rPr>
          <w:b/>
          <w:bCs/>
          <w:color w:val="373737"/>
          <w:sz w:val="28"/>
          <w:szCs w:val="28"/>
        </w:rPr>
      </w:pPr>
    </w:p>
    <w:p w:rsidR="00C5563A" w:rsidRDefault="00C5563A" w:rsidP="00A44311">
      <w:pPr>
        <w:pStyle w:val="a3"/>
        <w:shd w:val="clear" w:color="auto" w:fill="FFFFFF"/>
        <w:spacing w:before="240" w:beforeAutospacing="0" w:after="240" w:afterAutospacing="0" w:line="270" w:lineRule="atLeast"/>
        <w:ind w:left="600"/>
        <w:jc w:val="center"/>
        <w:rPr>
          <w:b/>
          <w:bCs/>
          <w:color w:val="373737"/>
          <w:sz w:val="28"/>
          <w:szCs w:val="28"/>
        </w:rPr>
      </w:pPr>
    </w:p>
    <w:p w:rsidR="00C5563A" w:rsidRDefault="00C5563A" w:rsidP="00A44311">
      <w:pPr>
        <w:pStyle w:val="a3"/>
        <w:shd w:val="clear" w:color="auto" w:fill="FFFFFF"/>
        <w:spacing w:before="240" w:beforeAutospacing="0" w:after="240" w:afterAutospacing="0" w:line="270" w:lineRule="atLeast"/>
        <w:ind w:left="600"/>
        <w:jc w:val="center"/>
        <w:rPr>
          <w:b/>
          <w:bCs/>
          <w:color w:val="373737"/>
          <w:sz w:val="28"/>
          <w:szCs w:val="28"/>
        </w:rPr>
      </w:pPr>
    </w:p>
    <w:p w:rsidR="00C5563A" w:rsidRDefault="00C5563A" w:rsidP="00A44311">
      <w:pPr>
        <w:pStyle w:val="a3"/>
        <w:shd w:val="clear" w:color="auto" w:fill="FFFFFF"/>
        <w:spacing w:before="240" w:beforeAutospacing="0" w:after="240" w:afterAutospacing="0" w:line="270" w:lineRule="atLeast"/>
        <w:ind w:left="600"/>
        <w:jc w:val="center"/>
        <w:rPr>
          <w:b/>
          <w:bCs/>
          <w:color w:val="373737"/>
          <w:sz w:val="28"/>
          <w:szCs w:val="28"/>
        </w:rPr>
      </w:pPr>
    </w:p>
    <w:p w:rsidR="00C5563A" w:rsidRDefault="00C5563A" w:rsidP="00A44311">
      <w:pPr>
        <w:pStyle w:val="a3"/>
        <w:shd w:val="clear" w:color="auto" w:fill="FFFFFF"/>
        <w:spacing w:before="240" w:beforeAutospacing="0" w:after="240" w:afterAutospacing="0" w:line="270" w:lineRule="atLeast"/>
        <w:ind w:left="600"/>
        <w:jc w:val="center"/>
        <w:rPr>
          <w:b/>
          <w:bCs/>
          <w:color w:val="373737"/>
          <w:sz w:val="28"/>
          <w:szCs w:val="28"/>
        </w:rPr>
      </w:pPr>
    </w:p>
    <w:p w:rsidR="00C5563A" w:rsidRDefault="00C5563A" w:rsidP="00A44311">
      <w:pPr>
        <w:pStyle w:val="a3"/>
        <w:shd w:val="clear" w:color="auto" w:fill="FFFFFF"/>
        <w:spacing w:before="240" w:beforeAutospacing="0" w:after="240" w:afterAutospacing="0" w:line="270" w:lineRule="atLeast"/>
        <w:ind w:left="600"/>
        <w:jc w:val="center"/>
        <w:rPr>
          <w:b/>
          <w:bCs/>
          <w:color w:val="373737"/>
          <w:sz w:val="28"/>
          <w:szCs w:val="28"/>
        </w:rPr>
      </w:pPr>
    </w:p>
    <w:p w:rsidR="00C5563A" w:rsidRDefault="00C5563A" w:rsidP="00A44311">
      <w:pPr>
        <w:pStyle w:val="a3"/>
        <w:shd w:val="clear" w:color="auto" w:fill="FFFFFF"/>
        <w:spacing w:before="240" w:beforeAutospacing="0" w:after="240" w:afterAutospacing="0" w:line="270" w:lineRule="atLeast"/>
        <w:ind w:left="600"/>
        <w:jc w:val="center"/>
        <w:rPr>
          <w:b/>
          <w:bCs/>
          <w:color w:val="373737"/>
          <w:sz w:val="28"/>
          <w:szCs w:val="28"/>
        </w:rPr>
      </w:pPr>
    </w:p>
    <w:p w:rsidR="00C5563A" w:rsidRDefault="00C5563A" w:rsidP="00A44311">
      <w:pPr>
        <w:pStyle w:val="a3"/>
        <w:shd w:val="clear" w:color="auto" w:fill="FFFFFF"/>
        <w:spacing w:before="240" w:beforeAutospacing="0" w:after="240" w:afterAutospacing="0" w:line="270" w:lineRule="atLeast"/>
        <w:ind w:left="600"/>
        <w:jc w:val="center"/>
        <w:rPr>
          <w:b/>
          <w:bCs/>
          <w:color w:val="373737"/>
          <w:sz w:val="28"/>
          <w:szCs w:val="28"/>
        </w:rPr>
      </w:pPr>
    </w:p>
    <w:p w:rsidR="00C5563A" w:rsidRDefault="00C5563A" w:rsidP="00A44311">
      <w:pPr>
        <w:pStyle w:val="a3"/>
        <w:shd w:val="clear" w:color="auto" w:fill="FFFFFF"/>
        <w:spacing w:before="240" w:beforeAutospacing="0" w:after="240" w:afterAutospacing="0" w:line="270" w:lineRule="atLeast"/>
        <w:ind w:left="600"/>
        <w:jc w:val="center"/>
        <w:rPr>
          <w:b/>
          <w:bCs/>
          <w:color w:val="373737"/>
          <w:sz w:val="28"/>
          <w:szCs w:val="28"/>
        </w:rPr>
      </w:pPr>
    </w:p>
    <w:p w:rsidR="00C5563A" w:rsidRDefault="00C5563A" w:rsidP="00A44311">
      <w:pPr>
        <w:pStyle w:val="a3"/>
        <w:shd w:val="clear" w:color="auto" w:fill="FFFFFF"/>
        <w:spacing w:before="240" w:beforeAutospacing="0" w:after="240" w:afterAutospacing="0" w:line="270" w:lineRule="atLeast"/>
        <w:ind w:left="600"/>
        <w:jc w:val="center"/>
        <w:rPr>
          <w:b/>
          <w:bCs/>
          <w:color w:val="373737"/>
          <w:sz w:val="28"/>
          <w:szCs w:val="28"/>
        </w:rPr>
      </w:pPr>
    </w:p>
    <w:p w:rsidR="00C5563A" w:rsidRPr="00C5563A" w:rsidRDefault="00C5563A" w:rsidP="00A44311">
      <w:pPr>
        <w:pStyle w:val="a3"/>
        <w:shd w:val="clear" w:color="auto" w:fill="FFFFFF"/>
        <w:spacing w:before="240" w:beforeAutospacing="0" w:after="240" w:afterAutospacing="0" w:line="270" w:lineRule="atLeast"/>
        <w:ind w:left="600"/>
        <w:jc w:val="center"/>
        <w:rPr>
          <w:bCs/>
          <w:color w:val="373737"/>
        </w:rPr>
      </w:pPr>
      <w:r w:rsidRPr="00C5563A">
        <w:rPr>
          <w:bCs/>
          <w:color w:val="373737"/>
        </w:rPr>
        <w:t xml:space="preserve">Ст. </w:t>
      </w:r>
      <w:r w:rsidR="00A85175">
        <w:rPr>
          <w:bCs/>
          <w:color w:val="373737"/>
        </w:rPr>
        <w:t>Фонталовская</w:t>
      </w:r>
    </w:p>
    <w:p w:rsidR="00A85175" w:rsidRDefault="00A85175" w:rsidP="00A44311">
      <w:pPr>
        <w:pStyle w:val="a3"/>
        <w:shd w:val="clear" w:color="auto" w:fill="FFFFFF"/>
        <w:spacing w:before="240" w:beforeAutospacing="0" w:after="240" w:afterAutospacing="0" w:line="270" w:lineRule="atLeast"/>
        <w:ind w:left="600"/>
        <w:jc w:val="center"/>
        <w:rPr>
          <w:b/>
          <w:bCs/>
          <w:color w:val="373737"/>
          <w:sz w:val="28"/>
          <w:szCs w:val="28"/>
        </w:rPr>
      </w:pPr>
    </w:p>
    <w:p w:rsidR="008839EB" w:rsidRPr="00982626" w:rsidRDefault="008839EB" w:rsidP="00A44311">
      <w:pPr>
        <w:pStyle w:val="a3"/>
        <w:shd w:val="clear" w:color="auto" w:fill="FFFFFF"/>
        <w:spacing w:before="240" w:beforeAutospacing="0" w:after="240" w:afterAutospacing="0" w:line="270" w:lineRule="atLeast"/>
        <w:ind w:left="600"/>
        <w:jc w:val="center"/>
        <w:rPr>
          <w:color w:val="373737"/>
          <w:sz w:val="28"/>
          <w:szCs w:val="28"/>
        </w:rPr>
      </w:pPr>
      <w:r w:rsidRPr="00982626">
        <w:rPr>
          <w:b/>
          <w:bCs/>
          <w:color w:val="373737"/>
          <w:sz w:val="28"/>
          <w:szCs w:val="28"/>
        </w:rPr>
        <w:lastRenderedPageBreak/>
        <w:t>I. Общие положения</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t>1. Обработка персональных данных, содержащихся в информационной системе персональных данных либо извлеченных из такой системы (далее - персональные данные), считается осуществленной без использования средств автоматизации (неавтоматизированной), если такие 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осуществляются при непосредственном участии человека.</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t xml:space="preserve">2. Обработка персональных данных не может быть признана осуществляемой с использованием средств автоматизации только на том основании, что персональные данные </w:t>
      </w:r>
      <w:proofErr w:type="gramStart"/>
      <w:r w:rsidRPr="00982626">
        <w:rPr>
          <w:color w:val="373737"/>
          <w:sz w:val="28"/>
          <w:szCs w:val="28"/>
        </w:rPr>
        <w:t>содержатся</w:t>
      </w:r>
      <w:proofErr w:type="gramEnd"/>
      <w:r w:rsidRPr="00982626">
        <w:rPr>
          <w:color w:val="373737"/>
          <w:sz w:val="28"/>
          <w:szCs w:val="28"/>
        </w:rPr>
        <w:t xml:space="preserve"> в информационной системе персональных данных либо были извлечены из нее.</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t>3. Правила обработки персональных данных, осуществляемой без использования средств автоматизации, установленные нормативными правовыми актами федеральных органов исполнительной власти, органов исполнительной власти субъектов Российской Федерации, а также локальными правовыми актами организации, должны применяться с учетом требований настоящего Положения.</w:t>
      </w:r>
    </w:p>
    <w:p w:rsidR="008839EB" w:rsidRPr="00982626" w:rsidRDefault="008839EB" w:rsidP="00A44311">
      <w:pPr>
        <w:pStyle w:val="a3"/>
        <w:shd w:val="clear" w:color="auto" w:fill="FFFFFF"/>
        <w:spacing w:before="240" w:beforeAutospacing="0" w:after="240" w:afterAutospacing="0" w:line="270" w:lineRule="atLeast"/>
        <w:ind w:left="-534" w:hanging="33"/>
        <w:jc w:val="center"/>
        <w:rPr>
          <w:color w:val="373737"/>
          <w:sz w:val="28"/>
          <w:szCs w:val="28"/>
        </w:rPr>
      </w:pPr>
      <w:r w:rsidRPr="00982626">
        <w:rPr>
          <w:b/>
          <w:bCs/>
          <w:color w:val="373737"/>
          <w:sz w:val="28"/>
          <w:szCs w:val="28"/>
        </w:rPr>
        <w:t>II. Особенности организации обработки персональных данных, осуществляемой без использования средств автоматизации</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t>4. 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t xml:space="preserve">5. При фиксации персональных данных на материальных носителях не допускается фиксация на одном материальном носителе персональных данных, </w:t>
      </w:r>
      <w:proofErr w:type="gramStart"/>
      <w:r w:rsidRPr="00982626">
        <w:rPr>
          <w:color w:val="373737"/>
          <w:sz w:val="28"/>
          <w:szCs w:val="28"/>
        </w:rPr>
        <w:t>цели</w:t>
      </w:r>
      <w:proofErr w:type="gramEnd"/>
      <w:r w:rsidRPr="00982626">
        <w:rPr>
          <w:color w:val="373737"/>
          <w:sz w:val="28"/>
          <w:szCs w:val="28"/>
        </w:rPr>
        <w:t xml:space="preserve">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должен использоваться отдельный материальный носитель.</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t xml:space="preserve">6. </w:t>
      </w:r>
      <w:proofErr w:type="gramStart"/>
      <w:r w:rsidRPr="00982626">
        <w:rPr>
          <w:color w:val="373737"/>
          <w:sz w:val="28"/>
          <w:szCs w:val="28"/>
        </w:rPr>
        <w:t>Лица, осуществляющие обработку персональных данных без использования средств автоматизации (в том числе сотрудники организации-оператора или лица, осуществляющие такую обработку по договору с оператором), должны быть проинформированы о факте обработки ими персональных данных, обработка которых осуществляется оператором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нормативными правовыми актами федеральных органов исполнительной</w:t>
      </w:r>
      <w:proofErr w:type="gramEnd"/>
      <w:r w:rsidRPr="00982626">
        <w:rPr>
          <w:color w:val="373737"/>
          <w:sz w:val="28"/>
          <w:szCs w:val="28"/>
        </w:rPr>
        <w:t xml:space="preserve"> власти, органов исполнительной власти субъектов Российской Федерации, а также локальными правовыми актами организации (при их наличии).</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lastRenderedPageBreak/>
        <w:t>7. При использовании типовых форм документов, характер информации в которых предполагает или допускает включение в них персональных данных (далее - типовая форма), должны соблюдаться следующие условия:</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proofErr w:type="gramStart"/>
      <w:r w:rsidRPr="00982626">
        <w:rPr>
          <w:color w:val="373737"/>
          <w:sz w:val="28"/>
          <w:szCs w:val="28"/>
        </w:rPr>
        <w:t>а) типовая форма или связанные с ней документы (инструкция по ее заполнению, карточки, реестры и журналы) должны содержать сведения о цели обработки персональных данных, осуществляемой без использования средств автоматизации, имя (наименование) и адрес оператора,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w:t>
      </w:r>
      <w:proofErr w:type="gramEnd"/>
      <w:r w:rsidRPr="00982626">
        <w:rPr>
          <w:color w:val="373737"/>
          <w:sz w:val="28"/>
          <w:szCs w:val="28"/>
        </w:rPr>
        <w:t xml:space="preserve"> их обработки, общее описание используемых оператором способов обработки персональных данных;</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t>б) типовая форма должна предусматривать поле, в котором субъект персональных данных может поставить отметку о своем согласии на обработку персональных данных, осуществляемую без использования средств автоматизации, - при необходимости получения письменного согласия на обработку персональных данных;</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t>в) типовая форма должна быть составлена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t xml:space="preserve">г) типовая форма должна исключать объединение полей, предназначенных для внесения персональных данных, </w:t>
      </w:r>
      <w:proofErr w:type="gramStart"/>
      <w:r w:rsidRPr="00982626">
        <w:rPr>
          <w:color w:val="373737"/>
          <w:sz w:val="28"/>
          <w:szCs w:val="28"/>
        </w:rPr>
        <w:t>цели</w:t>
      </w:r>
      <w:proofErr w:type="gramEnd"/>
      <w:r w:rsidRPr="00982626">
        <w:rPr>
          <w:color w:val="373737"/>
          <w:sz w:val="28"/>
          <w:szCs w:val="28"/>
        </w:rPr>
        <w:t xml:space="preserve"> обработки которых заведомо не совместимы.</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t>8. При ведении журналов (реестров, книг), содержащих персональные данные, необходимые для однократного пропуска субъекта персональных данных на территорию, на которой находится оператор, или в иных аналогичных целях, должны соблюдаться следующие условия:</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proofErr w:type="gramStart"/>
      <w:r w:rsidRPr="00982626">
        <w:rPr>
          <w:color w:val="373737"/>
          <w:sz w:val="28"/>
          <w:szCs w:val="28"/>
        </w:rPr>
        <w:t>а) необходимость ведения такого журнала (реестра, книги) должна быть предусмотрена актом оператора, содержащим сведения о цели обработки персональных данных, осуществляемой без использования средств автоматизации, способы фиксации и состав информации, запрашиваемой у субъектов персональных данных, перечень лиц (поименно или по должностям), имеющих доступ к материальным носителям и ответственных за ведение и сохранность журнала (реестра, книги), сроки обработки персональных данных, а также</w:t>
      </w:r>
      <w:proofErr w:type="gramEnd"/>
      <w:r w:rsidRPr="00982626">
        <w:rPr>
          <w:color w:val="373737"/>
          <w:sz w:val="28"/>
          <w:szCs w:val="28"/>
        </w:rPr>
        <w:t xml:space="preserve"> сведения о порядке пропуска субъекта персональных данных на территорию, на которой находится оператор, без подтверждения подлинности персональных данных, сообщенных субъектом персональных данных;</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t>б) копирование содержащейся в таких журналах (реестрах, книгах) информации не допускается;</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lastRenderedPageBreak/>
        <w:t>в) персональные данные каждого субъекта персональных данных могут заноситься в такой журнал (книгу, реестр) не более одного раза в каждом случае пропуска субъекта персональных данных на территорию, на которой находится оператор.</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t>9. 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должны быть приняты меры по обеспечению раздельной обработки персональных данных, в частности:</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t>а)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t>б)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t>10. 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t>11. Правила, предусмотренные пунктами 9 и 10 настоящего Положения, применяются также в случае, если необходимо обеспечить раздельную обработку зафиксированных на одном материальном носителе персональных данных и информации, не являющейся персональными данными.</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t xml:space="preserve">12. </w:t>
      </w:r>
      <w:proofErr w:type="gramStart"/>
      <w:r w:rsidRPr="00982626">
        <w:rPr>
          <w:color w:val="373737"/>
          <w:sz w:val="28"/>
          <w:szCs w:val="28"/>
        </w:rPr>
        <w:t>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roofErr w:type="gramEnd"/>
    </w:p>
    <w:p w:rsidR="008839EB" w:rsidRPr="00982626" w:rsidRDefault="008839EB" w:rsidP="00A44311">
      <w:pPr>
        <w:pStyle w:val="a3"/>
        <w:shd w:val="clear" w:color="auto" w:fill="FFFFFF"/>
        <w:spacing w:before="240" w:beforeAutospacing="0" w:after="240" w:afterAutospacing="0" w:line="270" w:lineRule="atLeast"/>
        <w:ind w:left="-534" w:hanging="33"/>
        <w:jc w:val="center"/>
        <w:rPr>
          <w:color w:val="373737"/>
          <w:sz w:val="28"/>
          <w:szCs w:val="28"/>
        </w:rPr>
      </w:pPr>
      <w:r w:rsidRPr="00982626">
        <w:rPr>
          <w:b/>
          <w:bCs/>
          <w:color w:val="373737"/>
          <w:sz w:val="28"/>
          <w:szCs w:val="28"/>
        </w:rPr>
        <w:t>III. Меры по обеспечению безопасности персональных данных при их обработке, осуществляемой без использования средств автоматизации</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lastRenderedPageBreak/>
        <w:t>13. Обработка персональных данных, осуществляемая без использования средств автоматизации, должна осуществляться таким образом, чтобы в отношении каждой категории персональных данных можно было определить места хранения персональных данных (материальных носителей) и установить перечень лиц, осуществляющих обработку персональных данных либо имеющих к ним доступ.</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t>14. Необходимо обеспечивать раздельное хранение персональных данных (материальных носителей), обработка которых осуществляется в различных целях.</w:t>
      </w:r>
    </w:p>
    <w:p w:rsidR="008839EB" w:rsidRPr="00982626" w:rsidRDefault="008839EB" w:rsidP="00982626">
      <w:pPr>
        <w:pStyle w:val="a3"/>
        <w:shd w:val="clear" w:color="auto" w:fill="FFFFFF"/>
        <w:spacing w:before="240" w:beforeAutospacing="0" w:after="240" w:afterAutospacing="0" w:line="270" w:lineRule="atLeast"/>
        <w:ind w:left="-534" w:hanging="33"/>
        <w:jc w:val="both"/>
        <w:rPr>
          <w:color w:val="373737"/>
          <w:sz w:val="28"/>
          <w:szCs w:val="28"/>
        </w:rPr>
      </w:pPr>
      <w:r w:rsidRPr="00982626">
        <w:rPr>
          <w:color w:val="373737"/>
          <w:sz w:val="28"/>
          <w:szCs w:val="28"/>
        </w:rPr>
        <w:t>15. При хранении материальных носителей должны соблюдаться условия, обеспечивающие сохранность персональных данных и исключающие несанкционированный к ним доступ. Перечень мер, необходимых для обеспечения таких условий, порядок их принятия, а также перечень лиц, ответственных за реализацию указанных мер, устанавливаются оператором.</w:t>
      </w:r>
    </w:p>
    <w:p w:rsidR="00734BB7" w:rsidRPr="00982626" w:rsidRDefault="00E546F9" w:rsidP="00982626">
      <w:pPr>
        <w:pStyle w:val="a3"/>
        <w:shd w:val="clear" w:color="auto" w:fill="FFFFFF"/>
        <w:spacing w:before="240" w:beforeAutospacing="0" w:after="240" w:afterAutospacing="0" w:line="270" w:lineRule="atLeast"/>
        <w:ind w:left="-534" w:hanging="33"/>
        <w:jc w:val="both"/>
        <w:rPr>
          <w:sz w:val="28"/>
          <w:szCs w:val="28"/>
        </w:rPr>
      </w:pPr>
      <w:r w:rsidRPr="00982626">
        <w:rPr>
          <w:b/>
          <w:bCs/>
          <w:color w:val="373737"/>
          <w:sz w:val="28"/>
          <w:szCs w:val="28"/>
        </w:rPr>
        <w:t xml:space="preserve"> </w:t>
      </w:r>
      <w:r w:rsidR="00734BB7" w:rsidRPr="00982626">
        <w:rPr>
          <w:color w:val="373737"/>
          <w:sz w:val="28"/>
          <w:szCs w:val="28"/>
        </w:rPr>
        <w:t xml:space="preserve"> </w:t>
      </w:r>
      <w:r w:rsidRPr="00982626">
        <w:rPr>
          <w:color w:val="373737"/>
          <w:sz w:val="28"/>
          <w:szCs w:val="28"/>
        </w:rPr>
        <w:t xml:space="preserve"> </w:t>
      </w:r>
    </w:p>
    <w:p w:rsidR="00D53264" w:rsidRPr="00982626" w:rsidRDefault="00D53264" w:rsidP="00982626">
      <w:pPr>
        <w:ind w:left="-534" w:hanging="33"/>
        <w:jc w:val="both"/>
        <w:rPr>
          <w:rFonts w:ascii="Times New Roman" w:hAnsi="Times New Roman" w:cs="Times New Roman"/>
          <w:sz w:val="28"/>
          <w:szCs w:val="28"/>
        </w:rPr>
      </w:pPr>
    </w:p>
    <w:sectPr w:rsidR="00D53264" w:rsidRPr="00982626" w:rsidSect="00D91A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839EB"/>
    <w:rsid w:val="00074E91"/>
    <w:rsid w:val="001900DC"/>
    <w:rsid w:val="004241AB"/>
    <w:rsid w:val="006F38F2"/>
    <w:rsid w:val="00734BB7"/>
    <w:rsid w:val="008839EB"/>
    <w:rsid w:val="00982626"/>
    <w:rsid w:val="00A03086"/>
    <w:rsid w:val="00A44311"/>
    <w:rsid w:val="00A83B6C"/>
    <w:rsid w:val="00A85175"/>
    <w:rsid w:val="00C335A8"/>
    <w:rsid w:val="00C5563A"/>
    <w:rsid w:val="00CD4DD9"/>
    <w:rsid w:val="00D53264"/>
    <w:rsid w:val="00D91A45"/>
    <w:rsid w:val="00E546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1A4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839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34BB7"/>
    <w:rPr>
      <w:b/>
      <w:bCs/>
    </w:rPr>
  </w:style>
  <w:style w:type="character" w:customStyle="1" w:styleId="apple-converted-space">
    <w:name w:val="apple-converted-space"/>
    <w:basedOn w:val="a0"/>
    <w:rsid w:val="00734BB7"/>
  </w:style>
  <w:style w:type="character" w:styleId="a5">
    <w:name w:val="Emphasis"/>
    <w:basedOn w:val="a0"/>
    <w:uiPriority w:val="20"/>
    <w:qFormat/>
    <w:rsid w:val="00734BB7"/>
    <w:rPr>
      <w:i/>
      <w:iCs/>
    </w:rPr>
  </w:style>
  <w:style w:type="paragraph" w:styleId="a6">
    <w:name w:val="Balloon Text"/>
    <w:basedOn w:val="a"/>
    <w:link w:val="a7"/>
    <w:uiPriority w:val="99"/>
    <w:semiHidden/>
    <w:unhideWhenUsed/>
    <w:rsid w:val="0098262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82626"/>
    <w:rPr>
      <w:rFonts w:ascii="Tahoma" w:hAnsi="Tahoma" w:cs="Tahoma"/>
      <w:sz w:val="16"/>
      <w:szCs w:val="16"/>
    </w:rPr>
  </w:style>
  <w:style w:type="table" w:styleId="a8">
    <w:name w:val="Table Grid"/>
    <w:basedOn w:val="a1"/>
    <w:uiPriority w:val="59"/>
    <w:rsid w:val="00A4431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839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34BB7"/>
    <w:rPr>
      <w:b/>
      <w:bCs/>
    </w:rPr>
  </w:style>
  <w:style w:type="character" w:customStyle="1" w:styleId="apple-converted-space">
    <w:name w:val="apple-converted-space"/>
    <w:basedOn w:val="a0"/>
    <w:rsid w:val="00734BB7"/>
  </w:style>
  <w:style w:type="character" w:styleId="a5">
    <w:name w:val="Emphasis"/>
    <w:basedOn w:val="a0"/>
    <w:uiPriority w:val="20"/>
    <w:qFormat/>
    <w:rsid w:val="00734BB7"/>
    <w:rPr>
      <w:i/>
      <w:iCs/>
    </w:rPr>
  </w:style>
  <w:style w:type="paragraph" w:styleId="a6">
    <w:name w:val="Balloon Text"/>
    <w:basedOn w:val="a"/>
    <w:link w:val="a7"/>
    <w:uiPriority w:val="99"/>
    <w:semiHidden/>
    <w:unhideWhenUsed/>
    <w:rsid w:val="0098262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826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87537943">
      <w:bodyDiv w:val="1"/>
      <w:marLeft w:val="0"/>
      <w:marRight w:val="0"/>
      <w:marTop w:val="0"/>
      <w:marBottom w:val="0"/>
      <w:divBdr>
        <w:top w:val="none" w:sz="0" w:space="0" w:color="auto"/>
        <w:left w:val="none" w:sz="0" w:space="0" w:color="auto"/>
        <w:bottom w:val="none" w:sz="0" w:space="0" w:color="auto"/>
        <w:right w:val="none" w:sz="0" w:space="0" w:color="auto"/>
      </w:divBdr>
      <w:divsChild>
        <w:div w:id="972251514">
          <w:marLeft w:val="0"/>
          <w:marRight w:val="0"/>
          <w:marTop w:val="0"/>
          <w:marBottom w:val="0"/>
          <w:divBdr>
            <w:top w:val="none" w:sz="0" w:space="0" w:color="auto"/>
            <w:left w:val="none" w:sz="0" w:space="0" w:color="auto"/>
            <w:bottom w:val="none" w:sz="0" w:space="0" w:color="auto"/>
            <w:right w:val="none" w:sz="0" w:space="0" w:color="auto"/>
          </w:divBdr>
        </w:div>
      </w:divsChild>
    </w:div>
    <w:div w:id="926499919">
      <w:bodyDiv w:val="1"/>
      <w:marLeft w:val="0"/>
      <w:marRight w:val="0"/>
      <w:marTop w:val="0"/>
      <w:marBottom w:val="0"/>
      <w:divBdr>
        <w:top w:val="none" w:sz="0" w:space="0" w:color="auto"/>
        <w:left w:val="none" w:sz="0" w:space="0" w:color="auto"/>
        <w:bottom w:val="none" w:sz="0" w:space="0" w:color="auto"/>
        <w:right w:val="none" w:sz="0" w:space="0" w:color="auto"/>
      </w:divBdr>
      <w:divsChild>
        <w:div w:id="16511278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1327</Words>
  <Characters>7565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POZ</dc:creator>
  <cp:lastModifiedBy>Admin</cp:lastModifiedBy>
  <cp:revision>17</cp:revision>
  <cp:lastPrinted>2014-10-30T17:17:00Z</cp:lastPrinted>
  <dcterms:created xsi:type="dcterms:W3CDTF">2013-07-03T03:28:00Z</dcterms:created>
  <dcterms:modified xsi:type="dcterms:W3CDTF">2017-01-20T07:38:00Z</dcterms:modified>
</cp:coreProperties>
</file>